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0822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TRIDENT FLEET DOSSIER: Comprehensive Naval Transformation Plan</w:t>
      </w:r>
    </w:p>
    <w:p w14:paraId="5EBCCA87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Submitted to: United States Congress, Department of Defense, Navy Acquisition Command</w:t>
      </w:r>
      <w:r w:rsidRPr="00815859">
        <w:rPr>
          <w:b/>
          <w:bCs/>
        </w:rPr>
        <w:br/>
        <w:t>Prepared by: Office of Naval Modernization and Strategic Fleet Redevelopment</w:t>
      </w:r>
      <w:r w:rsidRPr="00815859">
        <w:rPr>
          <w:b/>
          <w:bCs/>
        </w:rPr>
        <w:br/>
        <w:t>Document Purpose: Define, justify, and document the implementation of the Trident Surface Combatant Suite as a total fleet modernization and industrial revitalization program.</w:t>
      </w:r>
    </w:p>
    <w:p w14:paraId="0BB29681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pict w14:anchorId="0D5D3656">
          <v:rect id="_x0000_i1223" style="width:0;height:1.5pt" o:hralign="center" o:hrstd="t" o:hr="t" fillcolor="#a0a0a0" stroked="f"/>
        </w:pict>
      </w:r>
    </w:p>
    <w:p w14:paraId="5D449732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EXECUTIVE SUMMARY</w:t>
      </w:r>
    </w:p>
    <w:p w14:paraId="2B694C2E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The Trident Fleet Plan replaces outdated legacy systems with a common-hull surface combatant family (FFG, DDG, CAG), leveraging shared systems, modular construction, and distributed shipbuilding. It revitalizes U.S. shipyards, steel production, and high-tech defense manufacturing.</w:t>
      </w:r>
    </w:p>
    <w:p w14:paraId="019C5396" w14:textId="77777777" w:rsidR="00815859" w:rsidRPr="00815859" w:rsidRDefault="00815859" w:rsidP="00815859">
      <w:pPr>
        <w:numPr>
          <w:ilvl w:val="0"/>
          <w:numId w:val="41"/>
        </w:numPr>
        <w:rPr>
          <w:b/>
          <w:bCs/>
        </w:rPr>
      </w:pPr>
      <w:r w:rsidRPr="00815859">
        <w:rPr>
          <w:b/>
          <w:bCs/>
        </w:rPr>
        <w:t>Total Ships: 144 (75 FFGs, 45 DDGs, 24 CAGs)</w:t>
      </w:r>
    </w:p>
    <w:p w14:paraId="653F50EB" w14:textId="77777777" w:rsidR="00815859" w:rsidRPr="00815859" w:rsidRDefault="00815859" w:rsidP="00815859">
      <w:pPr>
        <w:numPr>
          <w:ilvl w:val="0"/>
          <w:numId w:val="41"/>
        </w:numPr>
        <w:rPr>
          <w:b/>
          <w:bCs/>
        </w:rPr>
      </w:pPr>
      <w:r w:rsidRPr="00815859">
        <w:rPr>
          <w:b/>
          <w:bCs/>
        </w:rPr>
        <w:t>Build Timeframe: 2026–2050</w:t>
      </w:r>
    </w:p>
    <w:p w14:paraId="491046C0" w14:textId="77777777" w:rsidR="00815859" w:rsidRPr="00815859" w:rsidRDefault="00815859" w:rsidP="00815859">
      <w:pPr>
        <w:numPr>
          <w:ilvl w:val="0"/>
          <w:numId w:val="41"/>
        </w:numPr>
        <w:rPr>
          <w:b/>
          <w:bCs/>
        </w:rPr>
      </w:pPr>
      <w:r w:rsidRPr="00815859">
        <w:rPr>
          <w:b/>
          <w:bCs/>
        </w:rPr>
        <w:t>Program Cost: $1.01 Trillion (25-year lifecycle)</w:t>
      </w:r>
    </w:p>
    <w:p w14:paraId="107710F7" w14:textId="77777777" w:rsidR="00815859" w:rsidRPr="00815859" w:rsidRDefault="00815859" w:rsidP="00815859">
      <w:pPr>
        <w:numPr>
          <w:ilvl w:val="0"/>
          <w:numId w:val="41"/>
        </w:numPr>
        <w:rPr>
          <w:b/>
          <w:bCs/>
        </w:rPr>
      </w:pPr>
      <w:r w:rsidRPr="00815859">
        <w:rPr>
          <w:b/>
          <w:bCs/>
        </w:rPr>
        <w:t>Legacy Alternative: $1.18 Trillion (costlier, fragmented, outdated)</w:t>
      </w:r>
    </w:p>
    <w:p w14:paraId="42D285B5" w14:textId="77777777" w:rsidR="00815859" w:rsidRPr="00815859" w:rsidRDefault="00815859" w:rsidP="00815859">
      <w:pPr>
        <w:numPr>
          <w:ilvl w:val="0"/>
          <w:numId w:val="41"/>
        </w:numPr>
        <w:rPr>
          <w:b/>
          <w:bCs/>
        </w:rPr>
      </w:pPr>
      <w:r w:rsidRPr="00815859">
        <w:rPr>
          <w:b/>
          <w:bCs/>
        </w:rPr>
        <w:t>Core Justification: Faster, cheaper, modern, unified, and sustainable combat power</w:t>
      </w:r>
    </w:p>
    <w:p w14:paraId="21605084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pict w14:anchorId="4BFA4341">
          <v:rect id="_x0000_i1224" style="width:0;height:1.5pt" o:hralign="center" o:hrstd="t" o:hr="t" fillcolor="#a0a0a0" stroked="f"/>
        </w:pict>
      </w:r>
    </w:p>
    <w:p w14:paraId="06FD90AD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I. COMMON CONSTRUCTION STRATEGY</w:t>
      </w:r>
    </w:p>
    <w:p w14:paraId="48A40394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A. Shared Design &amp; Architecture:</w:t>
      </w:r>
    </w:p>
    <w:p w14:paraId="572A3096" w14:textId="77777777" w:rsidR="00815859" w:rsidRPr="00815859" w:rsidRDefault="00815859" w:rsidP="00815859">
      <w:pPr>
        <w:numPr>
          <w:ilvl w:val="0"/>
          <w:numId w:val="42"/>
        </w:numPr>
        <w:rPr>
          <w:b/>
          <w:bCs/>
        </w:rPr>
      </w:pPr>
      <w:r w:rsidRPr="00815859">
        <w:rPr>
          <w:b/>
          <w:bCs/>
        </w:rPr>
        <w:t>Common hull form scaled across FFG, DDG, CAG</w:t>
      </w:r>
    </w:p>
    <w:p w14:paraId="0896D2F2" w14:textId="77777777" w:rsidR="00815859" w:rsidRPr="00815859" w:rsidRDefault="00815859" w:rsidP="00815859">
      <w:pPr>
        <w:numPr>
          <w:ilvl w:val="0"/>
          <w:numId w:val="42"/>
        </w:numPr>
        <w:rPr>
          <w:b/>
          <w:bCs/>
        </w:rPr>
      </w:pPr>
      <w:r w:rsidRPr="00815859">
        <w:rPr>
          <w:b/>
          <w:bCs/>
        </w:rPr>
        <w:t>Shared sensors, weapons, and aviation systems</w:t>
      </w:r>
    </w:p>
    <w:p w14:paraId="1D274956" w14:textId="77777777" w:rsidR="00815859" w:rsidRPr="00815859" w:rsidRDefault="00815859" w:rsidP="00815859">
      <w:pPr>
        <w:numPr>
          <w:ilvl w:val="0"/>
          <w:numId w:val="42"/>
        </w:numPr>
        <w:rPr>
          <w:b/>
          <w:bCs/>
        </w:rPr>
      </w:pPr>
      <w:r w:rsidRPr="00815859">
        <w:rPr>
          <w:b/>
          <w:bCs/>
        </w:rPr>
        <w:t>Standardized hatches, consoles, RAST, VLS, ODIN, HELIOS, Mk 45 5"</w:t>
      </w:r>
    </w:p>
    <w:p w14:paraId="07351D4C" w14:textId="77777777" w:rsidR="00815859" w:rsidRPr="00815859" w:rsidRDefault="00815859" w:rsidP="00815859">
      <w:pPr>
        <w:numPr>
          <w:ilvl w:val="0"/>
          <w:numId w:val="42"/>
        </w:numPr>
        <w:rPr>
          <w:b/>
          <w:bCs/>
        </w:rPr>
      </w:pPr>
      <w:r w:rsidRPr="00815859">
        <w:rPr>
          <w:b/>
          <w:bCs/>
        </w:rPr>
        <w:t>Common internal layout for mechanical and electronic systems</w:t>
      </w:r>
    </w:p>
    <w:p w14:paraId="1BB190CD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B. Modular Mission Integration:</w:t>
      </w:r>
    </w:p>
    <w:p w14:paraId="060CD80D" w14:textId="77777777" w:rsidR="00815859" w:rsidRPr="00815859" w:rsidRDefault="00815859" w:rsidP="00815859">
      <w:pPr>
        <w:numPr>
          <w:ilvl w:val="0"/>
          <w:numId w:val="43"/>
        </w:numPr>
        <w:rPr>
          <w:b/>
          <w:bCs/>
        </w:rPr>
      </w:pPr>
      <w:r w:rsidRPr="00815859">
        <w:rPr>
          <w:b/>
          <w:bCs/>
        </w:rPr>
        <w:t>ISO-based swappable mission pods: ECM, ISR, Anti-Submarine, Fire Support, Cyber, Special Warfare</w:t>
      </w:r>
    </w:p>
    <w:p w14:paraId="35C91A74" w14:textId="77777777" w:rsidR="00815859" w:rsidRPr="00815859" w:rsidRDefault="00815859" w:rsidP="00815859">
      <w:pPr>
        <w:numPr>
          <w:ilvl w:val="0"/>
          <w:numId w:val="43"/>
        </w:numPr>
        <w:rPr>
          <w:b/>
          <w:bCs/>
        </w:rPr>
      </w:pPr>
      <w:r w:rsidRPr="00815859">
        <w:rPr>
          <w:b/>
          <w:bCs/>
        </w:rPr>
        <w:lastRenderedPageBreak/>
        <w:t>IM (Integration Modules) inserted during drydock refits: permanent upgrades or role changes</w:t>
      </w:r>
    </w:p>
    <w:p w14:paraId="7F08A2A9" w14:textId="77777777" w:rsidR="00815859" w:rsidRPr="00815859" w:rsidRDefault="00815859" w:rsidP="00815859">
      <w:pPr>
        <w:numPr>
          <w:ilvl w:val="0"/>
          <w:numId w:val="43"/>
        </w:numPr>
        <w:rPr>
          <w:b/>
          <w:bCs/>
        </w:rPr>
      </w:pPr>
      <w:r w:rsidRPr="00815859">
        <w:rPr>
          <w:b/>
          <w:bCs/>
        </w:rPr>
        <w:t>Block Upgrades (I–V) enable iterative tech adoption and fleet refresh</w:t>
      </w:r>
    </w:p>
    <w:p w14:paraId="09553B63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C. Propulsion &amp; Power Systems:</w:t>
      </w:r>
    </w:p>
    <w:p w14:paraId="25D40089" w14:textId="77777777" w:rsidR="00815859" w:rsidRPr="00815859" w:rsidRDefault="00815859" w:rsidP="00815859">
      <w:pPr>
        <w:numPr>
          <w:ilvl w:val="0"/>
          <w:numId w:val="44"/>
        </w:numPr>
        <w:rPr>
          <w:b/>
          <w:bCs/>
        </w:rPr>
      </w:pPr>
      <w:r w:rsidRPr="00815859">
        <w:rPr>
          <w:b/>
          <w:bCs/>
        </w:rPr>
        <w:t>LM2500 turbines (naval-standard turbines)</w:t>
      </w:r>
    </w:p>
    <w:p w14:paraId="51254AC1" w14:textId="77777777" w:rsidR="00815859" w:rsidRPr="00815859" w:rsidRDefault="00815859" w:rsidP="00815859">
      <w:pPr>
        <w:numPr>
          <w:ilvl w:val="0"/>
          <w:numId w:val="44"/>
        </w:numPr>
        <w:rPr>
          <w:b/>
          <w:bCs/>
        </w:rPr>
      </w:pPr>
      <w:r w:rsidRPr="00815859">
        <w:rPr>
          <w:b/>
          <w:bCs/>
        </w:rPr>
        <w:t>Lithium-ion battery banks (containerized for replacement and repair)</w:t>
      </w:r>
    </w:p>
    <w:p w14:paraId="1EB1B6CA" w14:textId="77777777" w:rsidR="00815859" w:rsidRPr="00815859" w:rsidRDefault="00815859" w:rsidP="00815859">
      <w:pPr>
        <w:numPr>
          <w:ilvl w:val="0"/>
          <w:numId w:val="44"/>
        </w:numPr>
        <w:rPr>
          <w:b/>
          <w:bCs/>
        </w:rPr>
      </w:pPr>
      <w:proofErr w:type="spellStart"/>
      <w:r w:rsidRPr="00815859">
        <w:rPr>
          <w:b/>
          <w:bCs/>
        </w:rPr>
        <w:t>Azimuthing</w:t>
      </w:r>
      <w:proofErr w:type="spellEnd"/>
      <w:r w:rsidRPr="00815859">
        <w:rPr>
          <w:b/>
          <w:bCs/>
        </w:rPr>
        <w:t xml:space="preserve"> pod propulsion: adopted from LCS lessons and commercial cruise industry</w:t>
      </w:r>
    </w:p>
    <w:p w14:paraId="22BE33B5" w14:textId="77777777" w:rsidR="00815859" w:rsidRPr="00815859" w:rsidRDefault="00815859" w:rsidP="00815859">
      <w:pPr>
        <w:numPr>
          <w:ilvl w:val="0"/>
          <w:numId w:val="44"/>
        </w:numPr>
        <w:rPr>
          <w:b/>
          <w:bCs/>
        </w:rPr>
      </w:pPr>
      <w:r w:rsidRPr="00815859">
        <w:rPr>
          <w:b/>
          <w:bCs/>
        </w:rPr>
        <w:t>Hybrid electric/diesel: ensures redundancy and fuel efficiency</w:t>
      </w:r>
    </w:p>
    <w:p w14:paraId="75D275CD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D. Commonality Benefits:</w:t>
      </w:r>
    </w:p>
    <w:p w14:paraId="25FE2B84" w14:textId="77777777" w:rsidR="00815859" w:rsidRPr="00815859" w:rsidRDefault="00815859" w:rsidP="00815859">
      <w:pPr>
        <w:numPr>
          <w:ilvl w:val="0"/>
          <w:numId w:val="45"/>
        </w:numPr>
        <w:rPr>
          <w:b/>
          <w:bCs/>
        </w:rPr>
      </w:pPr>
      <w:r w:rsidRPr="00815859">
        <w:rPr>
          <w:b/>
          <w:bCs/>
        </w:rPr>
        <w:t>10–20% reduced build cost per hull</w:t>
      </w:r>
    </w:p>
    <w:p w14:paraId="22D82C1D" w14:textId="77777777" w:rsidR="00815859" w:rsidRPr="00815859" w:rsidRDefault="00815859" w:rsidP="00815859">
      <w:pPr>
        <w:numPr>
          <w:ilvl w:val="0"/>
          <w:numId w:val="45"/>
        </w:numPr>
        <w:rPr>
          <w:b/>
          <w:bCs/>
        </w:rPr>
      </w:pPr>
      <w:r w:rsidRPr="00815859">
        <w:rPr>
          <w:b/>
          <w:bCs/>
        </w:rPr>
        <w:t>Reduced maintenance training costs</w:t>
      </w:r>
    </w:p>
    <w:p w14:paraId="5A21211C" w14:textId="77777777" w:rsidR="00815859" w:rsidRPr="00815859" w:rsidRDefault="00815859" w:rsidP="00815859">
      <w:pPr>
        <w:numPr>
          <w:ilvl w:val="0"/>
          <w:numId w:val="45"/>
        </w:numPr>
        <w:rPr>
          <w:b/>
          <w:bCs/>
        </w:rPr>
      </w:pPr>
      <w:r w:rsidRPr="00815859">
        <w:rPr>
          <w:b/>
          <w:bCs/>
        </w:rPr>
        <w:t>Shared logistics and parts across three classes</w:t>
      </w:r>
    </w:p>
    <w:p w14:paraId="44002170" w14:textId="77777777" w:rsidR="00815859" w:rsidRPr="00815859" w:rsidRDefault="00815859" w:rsidP="00815859">
      <w:pPr>
        <w:numPr>
          <w:ilvl w:val="0"/>
          <w:numId w:val="45"/>
        </w:numPr>
        <w:rPr>
          <w:b/>
          <w:bCs/>
        </w:rPr>
      </w:pPr>
      <w:r w:rsidRPr="00815859">
        <w:rPr>
          <w:b/>
          <w:bCs/>
        </w:rPr>
        <w:t>Unified combat system integration (combat data, radar, comms)</w:t>
      </w:r>
    </w:p>
    <w:p w14:paraId="540F9F9A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E. Procurement &amp; Change Control Clause:</w:t>
      </w:r>
    </w:p>
    <w:p w14:paraId="766AAF95" w14:textId="77777777" w:rsidR="00815859" w:rsidRPr="00815859" w:rsidRDefault="00815859" w:rsidP="00815859">
      <w:pPr>
        <w:numPr>
          <w:ilvl w:val="0"/>
          <w:numId w:val="46"/>
        </w:numPr>
        <w:rPr>
          <w:b/>
          <w:bCs/>
        </w:rPr>
      </w:pPr>
      <w:r w:rsidRPr="00815859">
        <w:rPr>
          <w:b/>
          <w:bCs/>
        </w:rPr>
        <w:t>Trident program contracts include a strict "No Configuration Change" clause once steel is cut</w:t>
      </w:r>
    </w:p>
    <w:p w14:paraId="75DEE2C2" w14:textId="77777777" w:rsidR="00815859" w:rsidRPr="00815859" w:rsidRDefault="00815859" w:rsidP="00815859">
      <w:pPr>
        <w:numPr>
          <w:ilvl w:val="0"/>
          <w:numId w:val="46"/>
        </w:numPr>
        <w:rPr>
          <w:b/>
          <w:bCs/>
        </w:rPr>
      </w:pPr>
      <w:r w:rsidRPr="00815859">
        <w:rPr>
          <w:b/>
          <w:bCs/>
        </w:rPr>
        <w:t>Design freeze ensures predictable budgeting and scheduling</w:t>
      </w:r>
    </w:p>
    <w:p w14:paraId="02AE2198" w14:textId="77777777" w:rsidR="00815859" w:rsidRPr="00815859" w:rsidRDefault="00815859" w:rsidP="00815859">
      <w:pPr>
        <w:numPr>
          <w:ilvl w:val="0"/>
          <w:numId w:val="46"/>
        </w:numPr>
        <w:rPr>
          <w:b/>
          <w:bCs/>
        </w:rPr>
      </w:pPr>
      <w:r w:rsidRPr="00815859">
        <w:rPr>
          <w:b/>
          <w:bCs/>
        </w:rPr>
        <w:t>All upgrades or system revisions are only allowed via the Block system and drydock IM insertion</w:t>
      </w:r>
    </w:p>
    <w:p w14:paraId="6D4B7418" w14:textId="77777777" w:rsidR="00815859" w:rsidRPr="00815859" w:rsidRDefault="00815859" w:rsidP="00815859">
      <w:pPr>
        <w:numPr>
          <w:ilvl w:val="0"/>
          <w:numId w:val="46"/>
        </w:numPr>
        <w:rPr>
          <w:b/>
          <w:bCs/>
        </w:rPr>
      </w:pPr>
      <w:r w:rsidRPr="00815859">
        <w:rPr>
          <w:b/>
          <w:bCs/>
        </w:rPr>
        <w:t>Exceptions may be granted only for supply chain shortages or mandatory compliance with emergent safety/security standards</w:t>
      </w:r>
    </w:p>
    <w:p w14:paraId="02B1BF8D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pict w14:anchorId="5AF2EF6D">
          <v:rect id="_x0000_i1225" style="width:0;height:1.5pt" o:hralign="center" o:hrstd="t" o:hr="t" fillcolor="#a0a0a0" stroked="f"/>
        </w:pict>
      </w:r>
    </w:p>
    <w:p w14:paraId="780E2DF4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IV. RFPs AND INDUSTRY PARTNERSHIPS</w:t>
      </w:r>
    </w:p>
    <w:p w14:paraId="5305F083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Issued RFPs and Competitive Bids Include:</w:t>
      </w:r>
    </w:p>
    <w:p w14:paraId="25E8C0B6" w14:textId="77777777" w:rsidR="00815859" w:rsidRPr="00815859" w:rsidRDefault="00815859" w:rsidP="00815859">
      <w:pPr>
        <w:numPr>
          <w:ilvl w:val="0"/>
          <w:numId w:val="47"/>
        </w:numPr>
        <w:rPr>
          <w:b/>
          <w:bCs/>
        </w:rPr>
      </w:pPr>
      <w:r w:rsidRPr="00815859">
        <w:rPr>
          <w:b/>
          <w:bCs/>
        </w:rPr>
        <w:t>12" Naval Gun System: Based on AGS heritage with fixed ammunition; improved range, reliability, and barrel survivability</w:t>
      </w:r>
    </w:p>
    <w:p w14:paraId="6D35C7E7" w14:textId="77777777" w:rsidR="00815859" w:rsidRPr="00815859" w:rsidRDefault="00815859" w:rsidP="00815859">
      <w:pPr>
        <w:numPr>
          <w:ilvl w:val="0"/>
          <w:numId w:val="47"/>
        </w:numPr>
        <w:rPr>
          <w:b/>
          <w:bCs/>
        </w:rPr>
      </w:pPr>
      <w:proofErr w:type="spellStart"/>
      <w:r w:rsidRPr="00815859">
        <w:rPr>
          <w:b/>
          <w:bCs/>
        </w:rPr>
        <w:lastRenderedPageBreak/>
        <w:t>Azimuthing</w:t>
      </w:r>
      <w:proofErr w:type="spellEnd"/>
      <w:r w:rsidRPr="00815859">
        <w:rPr>
          <w:b/>
          <w:bCs/>
        </w:rPr>
        <w:t xml:space="preserve"> Pod Propulsion: Adapted from cruise ship and LCS designs, hardened for combat conditions and long endurance</w:t>
      </w:r>
    </w:p>
    <w:p w14:paraId="4342D531" w14:textId="77777777" w:rsidR="00815859" w:rsidRPr="00815859" w:rsidRDefault="00815859" w:rsidP="00815859">
      <w:pPr>
        <w:numPr>
          <w:ilvl w:val="0"/>
          <w:numId w:val="47"/>
        </w:numPr>
        <w:rPr>
          <w:b/>
          <w:bCs/>
        </w:rPr>
      </w:pPr>
      <w:r w:rsidRPr="00815859">
        <w:rPr>
          <w:b/>
          <w:bCs/>
        </w:rPr>
        <w:t>Lithium-Ion Power Architecture: Containerized batteries with high-discharge capability and naval safety compliance</w:t>
      </w:r>
    </w:p>
    <w:p w14:paraId="75F97E68" w14:textId="77777777" w:rsidR="00815859" w:rsidRPr="00815859" w:rsidRDefault="00815859" w:rsidP="00815859">
      <w:pPr>
        <w:numPr>
          <w:ilvl w:val="0"/>
          <w:numId w:val="47"/>
        </w:numPr>
        <w:rPr>
          <w:b/>
          <w:bCs/>
        </w:rPr>
      </w:pPr>
      <w:r w:rsidRPr="00815859">
        <w:rPr>
          <w:b/>
          <w:bCs/>
        </w:rPr>
        <w:t>IM &amp; ISO Production: National contracts for modular ISO construction and IM refit engineering—competitively sourced</w:t>
      </w:r>
    </w:p>
    <w:p w14:paraId="7F73522A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Evaluation Criteria:</w:t>
      </w:r>
    </w:p>
    <w:p w14:paraId="0624152A" w14:textId="77777777" w:rsidR="00815859" w:rsidRPr="00815859" w:rsidRDefault="00815859" w:rsidP="00815859">
      <w:pPr>
        <w:numPr>
          <w:ilvl w:val="0"/>
          <w:numId w:val="48"/>
        </w:numPr>
        <w:rPr>
          <w:b/>
          <w:bCs/>
        </w:rPr>
      </w:pPr>
      <w:r w:rsidRPr="00815859">
        <w:rPr>
          <w:b/>
          <w:bCs/>
        </w:rPr>
        <w:t>Proven performance in related systems</w:t>
      </w:r>
    </w:p>
    <w:p w14:paraId="314CA222" w14:textId="77777777" w:rsidR="00815859" w:rsidRPr="00815859" w:rsidRDefault="00815859" w:rsidP="00815859">
      <w:pPr>
        <w:numPr>
          <w:ilvl w:val="0"/>
          <w:numId w:val="48"/>
        </w:numPr>
        <w:rPr>
          <w:b/>
          <w:bCs/>
        </w:rPr>
      </w:pPr>
      <w:r w:rsidRPr="00815859">
        <w:rPr>
          <w:b/>
          <w:bCs/>
        </w:rPr>
        <w:t>Integration with shared combat architecture</w:t>
      </w:r>
    </w:p>
    <w:p w14:paraId="63F4BCD4" w14:textId="77777777" w:rsidR="00815859" w:rsidRPr="00815859" w:rsidRDefault="00815859" w:rsidP="00815859">
      <w:pPr>
        <w:numPr>
          <w:ilvl w:val="0"/>
          <w:numId w:val="48"/>
        </w:numPr>
        <w:rPr>
          <w:b/>
          <w:bCs/>
        </w:rPr>
      </w:pPr>
      <w:r w:rsidRPr="00815859">
        <w:rPr>
          <w:b/>
          <w:bCs/>
        </w:rPr>
        <w:t>Cost, schedule reliability, and domestic sourcing preferences</w:t>
      </w:r>
    </w:p>
    <w:p w14:paraId="3EFCFFFC" w14:textId="77777777" w:rsidR="00815859" w:rsidRPr="00815859" w:rsidRDefault="00815859" w:rsidP="00815859">
      <w:pPr>
        <w:numPr>
          <w:ilvl w:val="0"/>
          <w:numId w:val="48"/>
        </w:numPr>
        <w:rPr>
          <w:b/>
          <w:bCs/>
        </w:rPr>
      </w:pPr>
      <w:r w:rsidRPr="00815859">
        <w:rPr>
          <w:b/>
          <w:bCs/>
        </w:rPr>
        <w:t>Capacity for long-term upgrade and lifecycle support</w:t>
      </w:r>
    </w:p>
    <w:p w14:paraId="0AF540C4" w14:textId="77777777" w:rsidR="00815859" w:rsidRPr="00815859" w:rsidRDefault="00815859" w:rsidP="00815859">
      <w:pPr>
        <w:rPr>
          <w:b/>
          <w:bCs/>
        </w:rPr>
      </w:pPr>
      <w:r w:rsidRPr="00815859">
        <w:rPr>
          <w:b/>
          <w:bCs/>
        </w:rPr>
        <w:t>Lessons Learned Application:</w:t>
      </w:r>
    </w:p>
    <w:p w14:paraId="7DC246FD" w14:textId="77777777" w:rsidR="00815859" w:rsidRPr="00815859" w:rsidRDefault="00815859" w:rsidP="00815859">
      <w:pPr>
        <w:numPr>
          <w:ilvl w:val="0"/>
          <w:numId w:val="49"/>
        </w:numPr>
        <w:rPr>
          <w:b/>
          <w:bCs/>
        </w:rPr>
      </w:pPr>
      <w:r w:rsidRPr="00815859">
        <w:rPr>
          <w:b/>
          <w:bCs/>
        </w:rPr>
        <w:t>LCS Modular Failures: Resolved by focusing ISO modules on support and mission flexibility—not combat-critical systems</w:t>
      </w:r>
    </w:p>
    <w:p w14:paraId="212A430F" w14:textId="77777777" w:rsidR="00815859" w:rsidRPr="00815859" w:rsidRDefault="00815859" w:rsidP="00815859">
      <w:pPr>
        <w:numPr>
          <w:ilvl w:val="0"/>
          <w:numId w:val="49"/>
        </w:numPr>
        <w:rPr>
          <w:b/>
          <w:bCs/>
        </w:rPr>
      </w:pPr>
      <w:r w:rsidRPr="00815859">
        <w:rPr>
          <w:b/>
          <w:bCs/>
        </w:rPr>
        <w:t>AGS &amp; DDG-1000 Failures: Lessons applied to avoid ammo dependency and excessive custom integration—Trident platforms emphasize standardization and open-architecture weapons control</w:t>
      </w:r>
    </w:p>
    <w:p w14:paraId="6D5B66B2" w14:textId="77777777" w:rsidR="00815859" w:rsidRPr="00815859" w:rsidRDefault="00815859" w:rsidP="00815859">
      <w:pPr>
        <w:numPr>
          <w:ilvl w:val="0"/>
          <w:numId w:val="49"/>
        </w:numPr>
        <w:rPr>
          <w:b/>
          <w:bCs/>
        </w:rPr>
      </w:pPr>
      <w:r w:rsidRPr="00815859">
        <w:rPr>
          <w:b/>
          <w:bCs/>
        </w:rPr>
        <w:t xml:space="preserve">DDG-51 </w:t>
      </w:r>
      <w:proofErr w:type="spellStart"/>
      <w:r w:rsidRPr="00815859">
        <w:rPr>
          <w:b/>
          <w:bCs/>
        </w:rPr>
        <w:t>Overmodification</w:t>
      </w:r>
      <w:proofErr w:type="spellEnd"/>
      <w:r w:rsidRPr="00815859">
        <w:rPr>
          <w:b/>
          <w:bCs/>
        </w:rPr>
        <w:t>: Trident uses a “block and bay” approach for future expansion, preventing design drift mid-construction</w:t>
      </w:r>
    </w:p>
    <w:p w14:paraId="44657F1F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pict w14:anchorId="4D9AF596">
          <v:rect id="_x0000_i1178" style="width:0;height:1.5pt" o:hralign="center" o:hrstd="t" o:hr="t" fillcolor="#a0a0a0" stroked="f"/>
        </w:pict>
      </w:r>
    </w:p>
    <w:p w14:paraId="4794AF5A" w14:textId="77777777" w:rsidR="002A7CF1" w:rsidRPr="002A7CF1" w:rsidRDefault="002A7CF1" w:rsidP="002A7CF1">
      <w:pPr>
        <w:rPr>
          <w:b/>
          <w:bCs/>
        </w:rPr>
      </w:pPr>
      <w:r w:rsidRPr="002A7CF1">
        <w:rPr>
          <w:b/>
          <w:bCs/>
        </w:rPr>
        <w:t>III. SHIPYARDS, JOBS, AND INDUSTRIAL REVIVAL</w:t>
      </w:r>
    </w:p>
    <w:p w14:paraId="2E17DA2D" w14:textId="77777777" w:rsidR="002A7CF1" w:rsidRPr="002A7CF1" w:rsidRDefault="002A7CF1" w:rsidP="002A7CF1">
      <w:pPr>
        <w:rPr>
          <w:b/>
          <w:bCs/>
        </w:rPr>
      </w:pPr>
      <w:r w:rsidRPr="002A7CF1">
        <w:rPr>
          <w:b/>
          <w:bCs/>
        </w:rPr>
        <w:t>A. Key Shipyards and Roles:</w:t>
      </w:r>
    </w:p>
    <w:p w14:paraId="6419B8F4" w14:textId="77777777" w:rsidR="002A7CF1" w:rsidRPr="002A7CF1" w:rsidRDefault="002A7CF1" w:rsidP="002A7CF1">
      <w:pPr>
        <w:numPr>
          <w:ilvl w:val="0"/>
          <w:numId w:val="50"/>
        </w:numPr>
        <w:rPr>
          <w:b/>
          <w:bCs/>
        </w:rPr>
      </w:pPr>
      <w:r w:rsidRPr="002A7CF1">
        <w:rPr>
          <w:b/>
          <w:bCs/>
        </w:rPr>
        <w:t>Ingalls Shipbuilding (MS): Primary CAG and DDG hulls</w:t>
      </w:r>
    </w:p>
    <w:p w14:paraId="49D942DB" w14:textId="77777777" w:rsidR="002A7CF1" w:rsidRPr="002A7CF1" w:rsidRDefault="002A7CF1" w:rsidP="002A7CF1">
      <w:pPr>
        <w:numPr>
          <w:ilvl w:val="0"/>
          <w:numId w:val="50"/>
        </w:numPr>
        <w:rPr>
          <w:b/>
          <w:bCs/>
        </w:rPr>
      </w:pPr>
      <w:r w:rsidRPr="002A7CF1">
        <w:rPr>
          <w:b/>
          <w:bCs/>
        </w:rPr>
        <w:t>Mare Island (CA): CAG refits, advanced module integration, pod maintenance</w:t>
      </w:r>
    </w:p>
    <w:p w14:paraId="2EE699B6" w14:textId="77777777" w:rsidR="002A7CF1" w:rsidRPr="002A7CF1" w:rsidRDefault="002A7CF1" w:rsidP="002A7CF1">
      <w:pPr>
        <w:numPr>
          <w:ilvl w:val="0"/>
          <w:numId w:val="50"/>
        </w:numPr>
        <w:rPr>
          <w:b/>
          <w:bCs/>
        </w:rPr>
      </w:pPr>
      <w:r w:rsidRPr="002A7CF1">
        <w:rPr>
          <w:b/>
          <w:bCs/>
        </w:rPr>
        <w:t>Philly Shipyard (PA): FFG production and ISO module packaging</w:t>
      </w:r>
    </w:p>
    <w:p w14:paraId="5FA39FE6" w14:textId="77777777" w:rsidR="002A7CF1" w:rsidRPr="002A7CF1" w:rsidRDefault="002A7CF1" w:rsidP="002A7CF1">
      <w:pPr>
        <w:numPr>
          <w:ilvl w:val="0"/>
          <w:numId w:val="50"/>
        </w:numPr>
        <w:rPr>
          <w:b/>
          <w:bCs/>
        </w:rPr>
      </w:pPr>
      <w:r w:rsidRPr="002A7CF1">
        <w:rPr>
          <w:b/>
          <w:bCs/>
        </w:rPr>
        <w:t>NASSCO (CA): DEW-centric construction and drydock integration</w:t>
      </w:r>
    </w:p>
    <w:p w14:paraId="233A3105" w14:textId="77777777" w:rsidR="002A7CF1" w:rsidRPr="002A7CF1" w:rsidRDefault="002A7CF1" w:rsidP="002A7CF1">
      <w:pPr>
        <w:numPr>
          <w:ilvl w:val="0"/>
          <w:numId w:val="50"/>
        </w:numPr>
        <w:rPr>
          <w:b/>
          <w:bCs/>
        </w:rPr>
      </w:pPr>
      <w:r w:rsidRPr="002A7CF1">
        <w:rPr>
          <w:b/>
          <w:bCs/>
        </w:rPr>
        <w:t xml:space="preserve">Keppel </w:t>
      </w:r>
      <w:proofErr w:type="spellStart"/>
      <w:r w:rsidRPr="002A7CF1">
        <w:rPr>
          <w:b/>
          <w:bCs/>
        </w:rPr>
        <w:t>AmFELS</w:t>
      </w:r>
      <w:proofErr w:type="spellEnd"/>
      <w:r w:rsidRPr="002A7CF1">
        <w:rPr>
          <w:b/>
          <w:bCs/>
        </w:rPr>
        <w:t xml:space="preserve"> (TX): Turret manufacture, azimuth pod final assembly, and battery bank containerization</w:t>
      </w:r>
    </w:p>
    <w:p w14:paraId="0A7746F7" w14:textId="77777777" w:rsidR="002A7CF1" w:rsidRPr="002A7CF1" w:rsidRDefault="002A7CF1" w:rsidP="002A7CF1">
      <w:pPr>
        <w:numPr>
          <w:ilvl w:val="0"/>
          <w:numId w:val="50"/>
        </w:numPr>
        <w:rPr>
          <w:b/>
          <w:bCs/>
        </w:rPr>
      </w:pPr>
      <w:r w:rsidRPr="002A7CF1">
        <w:rPr>
          <w:b/>
          <w:bCs/>
        </w:rPr>
        <w:lastRenderedPageBreak/>
        <w:t>Fincantieri Marinette (WI): Initial FFG Block I &amp; II builds; transition DDG prep</w:t>
      </w:r>
    </w:p>
    <w:p w14:paraId="1CEA2369" w14:textId="77777777" w:rsidR="002A7CF1" w:rsidRPr="002A7CF1" w:rsidRDefault="002A7CF1" w:rsidP="002A7CF1">
      <w:pPr>
        <w:rPr>
          <w:b/>
          <w:bCs/>
        </w:rPr>
      </w:pPr>
      <w:r w:rsidRPr="002A7CF1">
        <w:rPr>
          <w:b/>
          <w:bCs/>
        </w:rPr>
        <w:t>B. Modernization and Reuse Strategy:</w:t>
      </w:r>
    </w:p>
    <w:p w14:paraId="5D5D3707" w14:textId="77777777" w:rsidR="002A7CF1" w:rsidRPr="002A7CF1" w:rsidRDefault="002A7CF1" w:rsidP="002A7CF1">
      <w:pPr>
        <w:numPr>
          <w:ilvl w:val="0"/>
          <w:numId w:val="51"/>
        </w:numPr>
        <w:rPr>
          <w:b/>
          <w:bCs/>
        </w:rPr>
      </w:pPr>
      <w:r w:rsidRPr="002A7CF1">
        <w:rPr>
          <w:b/>
          <w:bCs/>
        </w:rPr>
        <w:t>Reclaim shipyard capacity from canceled programs: FFG-62, LCS, future DDG-51 builds</w:t>
      </w:r>
    </w:p>
    <w:p w14:paraId="5C14F71C" w14:textId="77777777" w:rsidR="002A7CF1" w:rsidRPr="002A7CF1" w:rsidRDefault="002A7CF1" w:rsidP="002A7CF1">
      <w:pPr>
        <w:numPr>
          <w:ilvl w:val="0"/>
          <w:numId w:val="51"/>
        </w:numPr>
        <w:rPr>
          <w:b/>
          <w:bCs/>
        </w:rPr>
      </w:pPr>
      <w:r w:rsidRPr="002A7CF1">
        <w:rPr>
          <w:b/>
          <w:bCs/>
        </w:rPr>
        <w:t>Fund upgrades via redirection of Navy infrastructure budgets and industry-matching grants</w:t>
      </w:r>
    </w:p>
    <w:p w14:paraId="2B58D8C5" w14:textId="77777777" w:rsidR="002A7CF1" w:rsidRPr="002A7CF1" w:rsidRDefault="002A7CF1" w:rsidP="002A7CF1">
      <w:pPr>
        <w:numPr>
          <w:ilvl w:val="0"/>
          <w:numId w:val="51"/>
        </w:numPr>
        <w:rPr>
          <w:b/>
          <w:bCs/>
        </w:rPr>
      </w:pPr>
      <w:r w:rsidRPr="002A7CF1">
        <w:rPr>
          <w:b/>
          <w:bCs/>
        </w:rPr>
        <w:t>Expand operations in warm-weather yards (TX, FL, CA) to maintain year-round production</w:t>
      </w:r>
    </w:p>
    <w:p w14:paraId="0A80D11D" w14:textId="77777777" w:rsidR="002A7CF1" w:rsidRPr="002A7CF1" w:rsidRDefault="002A7CF1" w:rsidP="002A7CF1">
      <w:pPr>
        <w:numPr>
          <w:ilvl w:val="0"/>
          <w:numId w:val="51"/>
        </w:numPr>
        <w:rPr>
          <w:b/>
          <w:bCs/>
        </w:rPr>
      </w:pPr>
      <w:r w:rsidRPr="002A7CF1">
        <w:rPr>
          <w:b/>
          <w:bCs/>
        </w:rPr>
        <w:t>Reestablish former industrial yards (e.g., Mare Island, Avondale) with public-private joint ventures</w:t>
      </w:r>
    </w:p>
    <w:p w14:paraId="0AE30D52" w14:textId="77777777" w:rsidR="002A7CF1" w:rsidRPr="002A7CF1" w:rsidRDefault="002A7CF1" w:rsidP="002A7CF1">
      <w:pPr>
        <w:rPr>
          <w:b/>
          <w:bCs/>
        </w:rPr>
      </w:pPr>
      <w:r w:rsidRPr="002A7CF1">
        <w:rPr>
          <w:b/>
          <w:bCs/>
        </w:rPr>
        <w:t>C. Transitioning Labor from Legacy Programs:</w:t>
      </w:r>
    </w:p>
    <w:p w14:paraId="4382B6B7" w14:textId="77777777" w:rsidR="002A7CF1" w:rsidRPr="002A7CF1" w:rsidRDefault="002A7CF1" w:rsidP="002A7CF1">
      <w:pPr>
        <w:numPr>
          <w:ilvl w:val="0"/>
          <w:numId w:val="52"/>
        </w:numPr>
        <w:rPr>
          <w:b/>
          <w:bCs/>
        </w:rPr>
      </w:pPr>
      <w:r w:rsidRPr="002A7CF1">
        <w:rPr>
          <w:b/>
          <w:bCs/>
        </w:rPr>
        <w:t>FFG-62: Retrain and retain skilled Fincantieri and subcontractor labor force</w:t>
      </w:r>
    </w:p>
    <w:p w14:paraId="08A85F9A" w14:textId="77777777" w:rsidR="002A7CF1" w:rsidRPr="002A7CF1" w:rsidRDefault="002A7CF1" w:rsidP="002A7CF1">
      <w:pPr>
        <w:numPr>
          <w:ilvl w:val="0"/>
          <w:numId w:val="52"/>
        </w:numPr>
        <w:rPr>
          <w:b/>
          <w:bCs/>
        </w:rPr>
      </w:pPr>
      <w:r w:rsidRPr="002A7CF1">
        <w:rPr>
          <w:b/>
          <w:bCs/>
        </w:rPr>
        <w:t>DDG-51 Program: Reallocate Huntington Ingalls and Bath Iron Works capacity to Trident DDG and CAG classes</w:t>
      </w:r>
    </w:p>
    <w:p w14:paraId="3E68579C" w14:textId="77777777" w:rsidR="002A7CF1" w:rsidRPr="002A7CF1" w:rsidRDefault="002A7CF1" w:rsidP="002A7CF1">
      <w:pPr>
        <w:numPr>
          <w:ilvl w:val="0"/>
          <w:numId w:val="52"/>
        </w:numPr>
        <w:rPr>
          <w:b/>
          <w:bCs/>
        </w:rPr>
      </w:pPr>
      <w:r w:rsidRPr="002A7CF1">
        <w:rPr>
          <w:b/>
          <w:bCs/>
        </w:rPr>
        <w:t>LCS Program: Refocus Austal USA on ISO module production and integration pods</w:t>
      </w:r>
    </w:p>
    <w:p w14:paraId="43F5CC25" w14:textId="77777777" w:rsidR="002A7CF1" w:rsidRPr="002A7CF1" w:rsidRDefault="002A7CF1" w:rsidP="002A7CF1">
      <w:pPr>
        <w:rPr>
          <w:b/>
          <w:bCs/>
        </w:rPr>
      </w:pPr>
      <w:r w:rsidRPr="002A7CF1">
        <w:rPr>
          <w:b/>
          <w:bCs/>
        </w:rPr>
        <w:t>D. Employment and Economic Impact:</w:t>
      </w:r>
    </w:p>
    <w:p w14:paraId="47A5846D" w14:textId="77777777" w:rsidR="002A7CF1" w:rsidRPr="002A7CF1" w:rsidRDefault="002A7CF1" w:rsidP="002A7CF1">
      <w:pPr>
        <w:numPr>
          <w:ilvl w:val="0"/>
          <w:numId w:val="53"/>
        </w:numPr>
        <w:rPr>
          <w:b/>
          <w:bCs/>
        </w:rPr>
      </w:pPr>
      <w:r w:rsidRPr="002A7CF1">
        <w:rPr>
          <w:b/>
          <w:bCs/>
        </w:rPr>
        <w:t>Estimated 80,000+ jobs: direct construction, skilled trades, logistics, electrical systems, software, and defense engineering</w:t>
      </w:r>
    </w:p>
    <w:p w14:paraId="33D63366" w14:textId="77777777" w:rsidR="002A7CF1" w:rsidRPr="002A7CF1" w:rsidRDefault="002A7CF1" w:rsidP="002A7CF1">
      <w:pPr>
        <w:numPr>
          <w:ilvl w:val="0"/>
          <w:numId w:val="53"/>
        </w:numPr>
        <w:rPr>
          <w:b/>
          <w:bCs/>
        </w:rPr>
      </w:pPr>
      <w:r w:rsidRPr="002A7CF1">
        <w:rPr>
          <w:b/>
          <w:bCs/>
        </w:rPr>
        <w:t>Boost to domestic steel production, electrical machinery, and naval electronics</w:t>
      </w:r>
    </w:p>
    <w:p w14:paraId="3B7E95D0" w14:textId="77777777" w:rsidR="002A7CF1" w:rsidRPr="002A7CF1" w:rsidRDefault="002A7CF1" w:rsidP="002A7CF1">
      <w:pPr>
        <w:numPr>
          <w:ilvl w:val="0"/>
          <w:numId w:val="53"/>
        </w:numPr>
        <w:rPr>
          <w:b/>
          <w:bCs/>
        </w:rPr>
      </w:pPr>
      <w:r w:rsidRPr="002A7CF1">
        <w:rPr>
          <w:b/>
          <w:bCs/>
        </w:rPr>
        <w:t>Significant expansion of U.S.-based advanced manufacturing in support of azimuth pods, 12” turrets, batteries, and integration modules</w:t>
      </w:r>
    </w:p>
    <w:p w14:paraId="02462A87" w14:textId="77777777" w:rsidR="002A7CF1" w:rsidRPr="002A7CF1" w:rsidRDefault="002A7CF1" w:rsidP="002A7CF1">
      <w:pPr>
        <w:numPr>
          <w:ilvl w:val="0"/>
          <w:numId w:val="53"/>
        </w:numPr>
        <w:rPr>
          <w:b/>
          <w:bCs/>
        </w:rPr>
      </w:pPr>
      <w:r w:rsidRPr="002A7CF1">
        <w:rPr>
          <w:b/>
          <w:bCs/>
        </w:rPr>
        <w:t>Strengthening regional economies across the Midwest, South, and coastal states</w:t>
      </w:r>
    </w:p>
    <w:p w14:paraId="58DA27FA" w14:textId="77777777" w:rsidR="002A7CF1" w:rsidRPr="002A7CF1" w:rsidRDefault="002A7CF1" w:rsidP="002A7CF1">
      <w:pPr>
        <w:rPr>
          <w:b/>
          <w:bCs/>
        </w:rPr>
      </w:pPr>
      <w:r w:rsidRPr="002A7CF1">
        <w:rPr>
          <w:b/>
          <w:bCs/>
        </w:rPr>
        <w:t>E. Shipyard Funding and Oversight:</w:t>
      </w:r>
    </w:p>
    <w:p w14:paraId="443C7EBC" w14:textId="77777777" w:rsidR="002A7CF1" w:rsidRPr="002A7CF1" w:rsidRDefault="002A7CF1" w:rsidP="002A7CF1">
      <w:pPr>
        <w:numPr>
          <w:ilvl w:val="0"/>
          <w:numId w:val="54"/>
        </w:numPr>
        <w:rPr>
          <w:b/>
          <w:bCs/>
        </w:rPr>
      </w:pPr>
      <w:r w:rsidRPr="002A7CF1">
        <w:rPr>
          <w:b/>
          <w:bCs/>
        </w:rPr>
        <w:t>Shipyard modernization to be funded through a dedicated $3B Navy appropriation combined with $1B in competitive state infrastructure incentives</w:t>
      </w:r>
    </w:p>
    <w:p w14:paraId="5FD6C5C4" w14:textId="77777777" w:rsidR="002A7CF1" w:rsidRPr="002A7CF1" w:rsidRDefault="002A7CF1" w:rsidP="002A7CF1">
      <w:pPr>
        <w:numPr>
          <w:ilvl w:val="0"/>
          <w:numId w:val="54"/>
        </w:numPr>
        <w:rPr>
          <w:b/>
          <w:bCs/>
        </w:rPr>
      </w:pPr>
      <w:r w:rsidRPr="002A7CF1">
        <w:rPr>
          <w:b/>
          <w:bCs/>
        </w:rPr>
        <w:t>Establish the National Maritime Industrial Base Oversight Task Force (NMIBOTF) to coordinate funding, labor standards, and supplier certification</w:t>
      </w:r>
    </w:p>
    <w:p w14:paraId="4D6DD761" w14:textId="77777777" w:rsidR="002A7CF1" w:rsidRPr="002A7CF1" w:rsidRDefault="002A7CF1" w:rsidP="002A7CF1">
      <w:pPr>
        <w:numPr>
          <w:ilvl w:val="0"/>
          <w:numId w:val="54"/>
        </w:numPr>
        <w:rPr>
          <w:b/>
          <w:bCs/>
        </w:rPr>
      </w:pPr>
      <w:r w:rsidRPr="002A7CF1">
        <w:rPr>
          <w:b/>
          <w:bCs/>
        </w:rPr>
        <w:lastRenderedPageBreak/>
        <w:t>Use phased funding releases tied to production milestones, cost containment, and compliance with "No Configuration Change" clauses</w:t>
      </w:r>
    </w:p>
    <w:p w14:paraId="09EC82A7" w14:textId="77777777" w:rsidR="002A7CF1" w:rsidRPr="002A7CF1" w:rsidRDefault="002A7CF1" w:rsidP="002A7CF1">
      <w:pPr>
        <w:numPr>
          <w:ilvl w:val="0"/>
          <w:numId w:val="54"/>
        </w:numPr>
        <w:rPr>
          <w:b/>
          <w:bCs/>
        </w:rPr>
      </w:pPr>
      <w:r w:rsidRPr="002A7CF1">
        <w:rPr>
          <w:b/>
          <w:bCs/>
        </w:rPr>
        <w:t>Transparent reporting mechanisms and public-private performance scorecards</w:t>
      </w:r>
    </w:p>
    <w:p w14:paraId="3ACC8747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pict w14:anchorId="4CCC56E7">
          <v:rect id="_x0000_i1179" style="width:0;height:1.5pt" o:hralign="center" o:hrstd="t" o:hr="t" fillcolor="#a0a0a0" stroked="f"/>
        </w:pict>
      </w:r>
    </w:p>
    <w:p w14:paraId="536E90A6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IV. RFPs AND INDUSTRY PARTNERSHIPS</w:t>
      </w:r>
    </w:p>
    <w:p w14:paraId="53B012AF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Issued RFPs:</w:t>
      </w:r>
    </w:p>
    <w:p w14:paraId="24C9B05F" w14:textId="77777777" w:rsidR="00EA490E" w:rsidRPr="00EA490E" w:rsidRDefault="00EA490E" w:rsidP="00EA490E">
      <w:pPr>
        <w:numPr>
          <w:ilvl w:val="0"/>
          <w:numId w:val="31"/>
        </w:numPr>
        <w:rPr>
          <w:b/>
          <w:bCs/>
        </w:rPr>
      </w:pPr>
      <w:r w:rsidRPr="00EA490E">
        <w:rPr>
          <w:b/>
          <w:bCs/>
        </w:rPr>
        <w:t>12" Naval Gun (AGS-derived, fixed ammo architecture)</w:t>
      </w:r>
    </w:p>
    <w:p w14:paraId="687FFC75" w14:textId="77777777" w:rsidR="00EA490E" w:rsidRPr="00EA490E" w:rsidRDefault="00EA490E" w:rsidP="00EA490E">
      <w:pPr>
        <w:numPr>
          <w:ilvl w:val="0"/>
          <w:numId w:val="31"/>
        </w:numPr>
        <w:rPr>
          <w:b/>
          <w:bCs/>
        </w:rPr>
      </w:pPr>
      <w:proofErr w:type="spellStart"/>
      <w:r w:rsidRPr="00EA490E">
        <w:rPr>
          <w:b/>
          <w:bCs/>
        </w:rPr>
        <w:t>Azimuthing</w:t>
      </w:r>
      <w:proofErr w:type="spellEnd"/>
      <w:r w:rsidRPr="00EA490E">
        <w:rPr>
          <w:b/>
          <w:bCs/>
        </w:rPr>
        <w:t xml:space="preserve"> Pods (LCS retrofit learnings, commercial scale-up)</w:t>
      </w:r>
    </w:p>
    <w:p w14:paraId="11050D71" w14:textId="77777777" w:rsidR="00EA490E" w:rsidRPr="00EA490E" w:rsidRDefault="00EA490E" w:rsidP="00EA490E">
      <w:pPr>
        <w:numPr>
          <w:ilvl w:val="0"/>
          <w:numId w:val="31"/>
        </w:numPr>
        <w:rPr>
          <w:b/>
          <w:bCs/>
        </w:rPr>
      </w:pPr>
      <w:r w:rsidRPr="00EA490E">
        <w:rPr>
          <w:b/>
          <w:bCs/>
        </w:rPr>
        <w:t>Lithium-Ion Containerized Power Grid</w:t>
      </w:r>
    </w:p>
    <w:p w14:paraId="09E161F9" w14:textId="77777777" w:rsidR="00EA490E" w:rsidRPr="00EA490E" w:rsidRDefault="00EA490E" w:rsidP="00EA490E">
      <w:pPr>
        <w:numPr>
          <w:ilvl w:val="0"/>
          <w:numId w:val="31"/>
        </w:numPr>
        <w:rPr>
          <w:b/>
          <w:bCs/>
        </w:rPr>
      </w:pPr>
      <w:r w:rsidRPr="00EA490E">
        <w:rPr>
          <w:b/>
          <w:bCs/>
        </w:rPr>
        <w:t>ISO &amp; IM Production Factories</w:t>
      </w:r>
    </w:p>
    <w:p w14:paraId="26785098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Failure Lessons Redeployed:</w:t>
      </w:r>
    </w:p>
    <w:p w14:paraId="70B8A777" w14:textId="77777777" w:rsidR="00EA490E" w:rsidRPr="00EA490E" w:rsidRDefault="00EA490E" w:rsidP="00EA490E">
      <w:pPr>
        <w:numPr>
          <w:ilvl w:val="0"/>
          <w:numId w:val="32"/>
        </w:numPr>
        <w:rPr>
          <w:b/>
          <w:bCs/>
        </w:rPr>
      </w:pPr>
      <w:r w:rsidRPr="00EA490E">
        <w:rPr>
          <w:b/>
          <w:bCs/>
        </w:rPr>
        <w:t>LCS: Pods and modular ideas good, execution poor → solved with true combat systems</w:t>
      </w:r>
    </w:p>
    <w:p w14:paraId="76FD6EAC" w14:textId="77777777" w:rsidR="00EA490E" w:rsidRPr="00EA490E" w:rsidRDefault="00EA490E" w:rsidP="00EA490E">
      <w:pPr>
        <w:numPr>
          <w:ilvl w:val="0"/>
          <w:numId w:val="32"/>
        </w:numPr>
        <w:rPr>
          <w:b/>
          <w:bCs/>
        </w:rPr>
      </w:pPr>
      <w:r w:rsidRPr="00EA490E">
        <w:rPr>
          <w:b/>
          <w:bCs/>
        </w:rPr>
        <w:t>DDG-1000: Design integration failures → Trident avoids via platform commonality</w:t>
      </w:r>
    </w:p>
    <w:p w14:paraId="738BB2CB" w14:textId="77777777" w:rsidR="00EA490E" w:rsidRPr="00EA490E" w:rsidRDefault="00EA490E" w:rsidP="00EA490E">
      <w:pPr>
        <w:numPr>
          <w:ilvl w:val="0"/>
          <w:numId w:val="32"/>
        </w:numPr>
        <w:rPr>
          <w:b/>
          <w:bCs/>
        </w:rPr>
      </w:pPr>
      <w:r w:rsidRPr="00EA490E">
        <w:rPr>
          <w:b/>
          <w:bCs/>
        </w:rPr>
        <w:t>AGS: Gun hardware viable, ammo design flawed → solve with fixed modular rounds, range &gt;80nm</w:t>
      </w:r>
    </w:p>
    <w:p w14:paraId="51570EC1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pict w14:anchorId="562ECCD5">
          <v:rect id="_x0000_i1180" style="width:0;height:1.5pt" o:hralign="center" o:hrstd="t" o:hr="t" fillcolor="#a0a0a0" stroked="f"/>
        </w:pict>
      </w:r>
    </w:p>
    <w:p w14:paraId="13DDE971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V. COST ANALYSIS: TRIDENT VS LEGACY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730"/>
        <w:gridCol w:w="1078"/>
        <w:gridCol w:w="2142"/>
        <w:gridCol w:w="1165"/>
      </w:tblGrid>
      <w:tr w:rsidR="00EA490E" w:rsidRPr="00EA490E" w14:paraId="1F8EDE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15A09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Class</w:t>
            </w:r>
          </w:p>
        </w:tc>
        <w:tc>
          <w:tcPr>
            <w:tcW w:w="0" w:type="auto"/>
            <w:vAlign w:val="center"/>
            <w:hideMark/>
          </w:tcPr>
          <w:p w14:paraId="22F7D7C6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Count</w:t>
            </w:r>
          </w:p>
        </w:tc>
        <w:tc>
          <w:tcPr>
            <w:tcW w:w="0" w:type="auto"/>
            <w:vAlign w:val="center"/>
            <w:hideMark/>
          </w:tcPr>
          <w:p w14:paraId="191D8BDE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Unit Cost</w:t>
            </w:r>
          </w:p>
        </w:tc>
        <w:tc>
          <w:tcPr>
            <w:tcW w:w="0" w:type="auto"/>
            <w:vAlign w:val="center"/>
            <w:hideMark/>
          </w:tcPr>
          <w:p w14:paraId="1D8B7B53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Lifecycle Multiplier</w:t>
            </w:r>
          </w:p>
        </w:tc>
        <w:tc>
          <w:tcPr>
            <w:tcW w:w="0" w:type="auto"/>
            <w:vAlign w:val="center"/>
            <w:hideMark/>
          </w:tcPr>
          <w:p w14:paraId="0B06D10F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Total Cost</w:t>
            </w:r>
          </w:p>
        </w:tc>
      </w:tr>
      <w:tr w:rsidR="00EA490E" w:rsidRPr="00EA490E" w14:paraId="4DB5F4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91A94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FFG</w:t>
            </w:r>
          </w:p>
        </w:tc>
        <w:tc>
          <w:tcPr>
            <w:tcW w:w="0" w:type="auto"/>
            <w:vAlign w:val="center"/>
            <w:hideMark/>
          </w:tcPr>
          <w:p w14:paraId="434D8C7D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14:paraId="11136065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$1.2B</w:t>
            </w:r>
          </w:p>
        </w:tc>
        <w:tc>
          <w:tcPr>
            <w:tcW w:w="0" w:type="auto"/>
            <w:vAlign w:val="center"/>
            <w:hideMark/>
          </w:tcPr>
          <w:p w14:paraId="2F65B306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×4.0</w:t>
            </w:r>
          </w:p>
        </w:tc>
        <w:tc>
          <w:tcPr>
            <w:tcW w:w="0" w:type="auto"/>
            <w:vAlign w:val="center"/>
            <w:hideMark/>
          </w:tcPr>
          <w:p w14:paraId="6B91A6B9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$360B</w:t>
            </w:r>
          </w:p>
        </w:tc>
      </w:tr>
      <w:tr w:rsidR="00EA490E" w:rsidRPr="00EA490E" w14:paraId="61D22C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739FF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DDG</w:t>
            </w:r>
          </w:p>
        </w:tc>
        <w:tc>
          <w:tcPr>
            <w:tcW w:w="0" w:type="auto"/>
            <w:vAlign w:val="center"/>
            <w:hideMark/>
          </w:tcPr>
          <w:p w14:paraId="0B28DF2E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3A069EA2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$2.04B</w:t>
            </w:r>
          </w:p>
        </w:tc>
        <w:tc>
          <w:tcPr>
            <w:tcW w:w="0" w:type="auto"/>
            <w:vAlign w:val="center"/>
            <w:hideMark/>
          </w:tcPr>
          <w:p w14:paraId="2B008C29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×3.7</w:t>
            </w:r>
          </w:p>
        </w:tc>
        <w:tc>
          <w:tcPr>
            <w:tcW w:w="0" w:type="auto"/>
            <w:vAlign w:val="center"/>
            <w:hideMark/>
          </w:tcPr>
          <w:p w14:paraId="4F0DDC88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$339.66B</w:t>
            </w:r>
          </w:p>
        </w:tc>
      </w:tr>
      <w:tr w:rsidR="00EA490E" w:rsidRPr="00EA490E" w14:paraId="200B59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003DC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CAG</w:t>
            </w:r>
          </w:p>
        </w:tc>
        <w:tc>
          <w:tcPr>
            <w:tcW w:w="0" w:type="auto"/>
            <w:vAlign w:val="center"/>
            <w:hideMark/>
          </w:tcPr>
          <w:p w14:paraId="1C70E624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3239B70A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$4.59B</w:t>
            </w:r>
          </w:p>
        </w:tc>
        <w:tc>
          <w:tcPr>
            <w:tcW w:w="0" w:type="auto"/>
            <w:vAlign w:val="center"/>
            <w:hideMark/>
          </w:tcPr>
          <w:p w14:paraId="6B2FCACE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×3.0</w:t>
            </w:r>
          </w:p>
        </w:tc>
        <w:tc>
          <w:tcPr>
            <w:tcW w:w="0" w:type="auto"/>
            <w:vAlign w:val="center"/>
            <w:hideMark/>
          </w:tcPr>
          <w:p w14:paraId="23842850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$330.48B</w:t>
            </w:r>
          </w:p>
        </w:tc>
      </w:tr>
      <w:tr w:rsidR="00EA490E" w:rsidRPr="00EA490E" w14:paraId="6F07C0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45FAD" w14:textId="77777777" w:rsidR="00EA490E" w:rsidRPr="00EA490E" w:rsidRDefault="00EA490E" w:rsidP="00EA490E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BB757C7" w14:textId="77777777" w:rsidR="00EA490E" w:rsidRPr="00EA490E" w:rsidRDefault="00EA490E" w:rsidP="00EA490E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3AF1E5F" w14:textId="77777777" w:rsidR="00EA490E" w:rsidRPr="00EA490E" w:rsidRDefault="00EA490E" w:rsidP="00EA490E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02CFB60" w14:textId="77777777" w:rsidR="00EA490E" w:rsidRPr="00EA490E" w:rsidRDefault="00EA490E" w:rsidP="00EA490E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8B47C0C" w14:textId="77777777" w:rsidR="00EA490E" w:rsidRPr="00EA490E" w:rsidRDefault="00EA490E" w:rsidP="00EA490E">
            <w:pPr>
              <w:rPr>
                <w:b/>
                <w:bCs/>
              </w:rPr>
            </w:pPr>
            <w:r w:rsidRPr="00EA490E">
              <w:rPr>
                <w:b/>
                <w:bCs/>
              </w:rPr>
              <w:t>$1.01T</w:t>
            </w:r>
          </w:p>
        </w:tc>
      </w:tr>
    </w:tbl>
    <w:p w14:paraId="178266BA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Legacy Plan (DDG-51, LCS, CG, FFG-62): $1.18T</w:t>
      </w:r>
    </w:p>
    <w:p w14:paraId="00AB9A75" w14:textId="77777777" w:rsidR="00EA490E" w:rsidRPr="00EA490E" w:rsidRDefault="00EA490E" w:rsidP="00EA490E">
      <w:pPr>
        <w:numPr>
          <w:ilvl w:val="0"/>
          <w:numId w:val="33"/>
        </w:numPr>
        <w:rPr>
          <w:b/>
          <w:bCs/>
        </w:rPr>
      </w:pPr>
      <w:r w:rsidRPr="00EA490E">
        <w:rPr>
          <w:b/>
          <w:bCs/>
        </w:rPr>
        <w:t>Costs include extended sustainment</w:t>
      </w:r>
    </w:p>
    <w:p w14:paraId="52512669" w14:textId="77777777" w:rsidR="00EA490E" w:rsidRPr="00EA490E" w:rsidRDefault="00EA490E" w:rsidP="00EA490E">
      <w:pPr>
        <w:numPr>
          <w:ilvl w:val="0"/>
          <w:numId w:val="33"/>
        </w:numPr>
        <w:rPr>
          <w:b/>
          <w:bCs/>
        </w:rPr>
      </w:pPr>
      <w:r w:rsidRPr="00EA490E">
        <w:rPr>
          <w:b/>
          <w:bCs/>
        </w:rPr>
        <w:lastRenderedPageBreak/>
        <w:t>Partial modernization of aged hulls</w:t>
      </w:r>
    </w:p>
    <w:p w14:paraId="0E3B74EC" w14:textId="77777777" w:rsidR="00EA490E" w:rsidRPr="00EA490E" w:rsidRDefault="00EA490E" w:rsidP="00EA490E">
      <w:pPr>
        <w:numPr>
          <w:ilvl w:val="0"/>
          <w:numId w:val="33"/>
        </w:numPr>
        <w:rPr>
          <w:b/>
          <w:bCs/>
        </w:rPr>
      </w:pPr>
      <w:r w:rsidRPr="00EA490E">
        <w:rPr>
          <w:b/>
          <w:bCs/>
        </w:rPr>
        <w:t>Poor platform integration, redundant training pipelines</w:t>
      </w:r>
    </w:p>
    <w:p w14:paraId="1A013A75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pict w14:anchorId="5C74FD51">
          <v:rect id="_x0000_i1181" style="width:0;height:1.5pt" o:hralign="center" o:hrstd="t" o:hr="t" fillcolor="#a0a0a0" stroked="f"/>
        </w:pict>
      </w:r>
    </w:p>
    <w:p w14:paraId="3C2C613D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VI. BUILD PLAN: BLOCK STRATEGY &amp; DELIVERY</w:t>
      </w:r>
    </w:p>
    <w:p w14:paraId="0D9B269F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Year 1 (2026):</w:t>
      </w:r>
    </w:p>
    <w:p w14:paraId="142563DA" w14:textId="77777777" w:rsidR="00EA490E" w:rsidRPr="00EA490E" w:rsidRDefault="00EA490E" w:rsidP="00EA490E">
      <w:pPr>
        <w:numPr>
          <w:ilvl w:val="0"/>
          <w:numId w:val="34"/>
        </w:numPr>
        <w:rPr>
          <w:b/>
          <w:bCs/>
        </w:rPr>
      </w:pPr>
      <w:r w:rsidRPr="00EA490E">
        <w:rPr>
          <w:b/>
          <w:bCs/>
        </w:rPr>
        <w:t>2x Block I FFGs (shaft propulsion, hull test)</w:t>
      </w:r>
    </w:p>
    <w:p w14:paraId="79745D9C" w14:textId="77777777" w:rsidR="00EA490E" w:rsidRPr="00EA490E" w:rsidRDefault="00EA490E" w:rsidP="00EA490E">
      <w:pPr>
        <w:numPr>
          <w:ilvl w:val="0"/>
          <w:numId w:val="34"/>
        </w:numPr>
        <w:rPr>
          <w:b/>
          <w:bCs/>
        </w:rPr>
      </w:pPr>
      <w:r w:rsidRPr="00EA490E">
        <w:rPr>
          <w:b/>
          <w:bCs/>
        </w:rPr>
        <w:t>APMs, turbines, batteries outsourced to inland facilities</w:t>
      </w:r>
    </w:p>
    <w:p w14:paraId="00382B74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Year 2 (2027):</w:t>
      </w:r>
    </w:p>
    <w:p w14:paraId="05E7A556" w14:textId="77777777" w:rsidR="00EA490E" w:rsidRPr="00EA490E" w:rsidRDefault="00EA490E" w:rsidP="00EA490E">
      <w:pPr>
        <w:numPr>
          <w:ilvl w:val="0"/>
          <w:numId w:val="35"/>
        </w:numPr>
        <w:rPr>
          <w:b/>
          <w:bCs/>
        </w:rPr>
      </w:pPr>
      <w:r w:rsidRPr="00EA490E">
        <w:rPr>
          <w:b/>
          <w:bCs/>
        </w:rPr>
        <w:t>4x Block II FFGs (</w:t>
      </w:r>
      <w:proofErr w:type="spellStart"/>
      <w:r w:rsidRPr="00EA490E">
        <w:rPr>
          <w:b/>
          <w:bCs/>
        </w:rPr>
        <w:t>azimuthing</w:t>
      </w:r>
      <w:proofErr w:type="spellEnd"/>
      <w:r w:rsidRPr="00EA490E">
        <w:rPr>
          <w:b/>
          <w:bCs/>
        </w:rPr>
        <w:t xml:space="preserve"> pods, battery grid)</w:t>
      </w:r>
    </w:p>
    <w:p w14:paraId="22BE7D75" w14:textId="77777777" w:rsidR="00EA490E" w:rsidRPr="00EA490E" w:rsidRDefault="00EA490E" w:rsidP="00EA490E">
      <w:pPr>
        <w:numPr>
          <w:ilvl w:val="0"/>
          <w:numId w:val="35"/>
        </w:numPr>
        <w:rPr>
          <w:b/>
          <w:bCs/>
        </w:rPr>
      </w:pPr>
      <w:r w:rsidRPr="00EA490E">
        <w:rPr>
          <w:b/>
          <w:bCs/>
        </w:rPr>
        <w:t>Skip DDGs this year (Flight III Burkes remain viable)</w:t>
      </w:r>
    </w:p>
    <w:p w14:paraId="00DFAF9C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Year 3 (2028):</w:t>
      </w:r>
    </w:p>
    <w:p w14:paraId="2060A683" w14:textId="77777777" w:rsidR="00EA490E" w:rsidRPr="00EA490E" w:rsidRDefault="00EA490E" w:rsidP="00EA490E">
      <w:pPr>
        <w:numPr>
          <w:ilvl w:val="0"/>
          <w:numId w:val="36"/>
        </w:numPr>
        <w:rPr>
          <w:b/>
          <w:bCs/>
        </w:rPr>
      </w:pPr>
      <w:r w:rsidRPr="00EA490E">
        <w:rPr>
          <w:b/>
          <w:bCs/>
        </w:rPr>
        <w:t>4x Block II FFGs</w:t>
      </w:r>
    </w:p>
    <w:p w14:paraId="36E0BF94" w14:textId="77777777" w:rsidR="00EA490E" w:rsidRPr="00EA490E" w:rsidRDefault="00EA490E" w:rsidP="00EA490E">
      <w:pPr>
        <w:numPr>
          <w:ilvl w:val="0"/>
          <w:numId w:val="36"/>
        </w:numPr>
        <w:rPr>
          <w:b/>
          <w:bCs/>
        </w:rPr>
      </w:pPr>
      <w:r w:rsidRPr="00EA490E">
        <w:rPr>
          <w:b/>
          <w:bCs/>
        </w:rPr>
        <w:t>1x Block I CAG (no 12” guns yet)</w:t>
      </w:r>
    </w:p>
    <w:p w14:paraId="67225F23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Year 4–6:</w:t>
      </w:r>
    </w:p>
    <w:p w14:paraId="2CA8C1C5" w14:textId="77777777" w:rsidR="00EA490E" w:rsidRPr="00EA490E" w:rsidRDefault="00EA490E" w:rsidP="00EA490E">
      <w:pPr>
        <w:numPr>
          <w:ilvl w:val="0"/>
          <w:numId w:val="37"/>
        </w:numPr>
        <w:rPr>
          <w:b/>
          <w:bCs/>
        </w:rPr>
      </w:pPr>
      <w:r w:rsidRPr="00EA490E">
        <w:rPr>
          <w:b/>
          <w:bCs/>
        </w:rPr>
        <w:t>Introduce 4 FFGs, 1 CAG/year</w:t>
      </w:r>
    </w:p>
    <w:p w14:paraId="611E664D" w14:textId="77777777" w:rsidR="00EA490E" w:rsidRPr="00EA490E" w:rsidRDefault="00EA490E" w:rsidP="00EA490E">
      <w:pPr>
        <w:numPr>
          <w:ilvl w:val="0"/>
          <w:numId w:val="37"/>
        </w:numPr>
        <w:rPr>
          <w:b/>
          <w:bCs/>
        </w:rPr>
      </w:pPr>
      <w:r w:rsidRPr="00EA490E">
        <w:rPr>
          <w:b/>
          <w:bCs/>
        </w:rPr>
        <w:t>Add 1 DDG (Block I) in Year 6</w:t>
      </w:r>
    </w:p>
    <w:p w14:paraId="6647799A" w14:textId="77777777" w:rsidR="00EA490E" w:rsidRPr="00EA490E" w:rsidRDefault="00EA490E" w:rsidP="00EA490E">
      <w:pPr>
        <w:numPr>
          <w:ilvl w:val="0"/>
          <w:numId w:val="37"/>
        </w:numPr>
        <w:rPr>
          <w:b/>
          <w:bCs/>
        </w:rPr>
      </w:pPr>
      <w:r w:rsidRPr="00EA490E">
        <w:rPr>
          <w:b/>
          <w:bCs/>
        </w:rPr>
        <w:t>Begin retrofitting early Block I ships to Block III</w:t>
      </w:r>
    </w:p>
    <w:p w14:paraId="5F10FCC8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Year 7–25 (2033–2050):</w:t>
      </w:r>
    </w:p>
    <w:p w14:paraId="29BE7DD1" w14:textId="77777777" w:rsidR="00EA490E" w:rsidRPr="00EA490E" w:rsidRDefault="00EA490E" w:rsidP="00EA490E">
      <w:pPr>
        <w:numPr>
          <w:ilvl w:val="0"/>
          <w:numId w:val="38"/>
        </w:numPr>
        <w:rPr>
          <w:b/>
          <w:bCs/>
        </w:rPr>
      </w:pPr>
      <w:r w:rsidRPr="00EA490E">
        <w:rPr>
          <w:b/>
          <w:bCs/>
        </w:rPr>
        <w:t>Ramp up to 6–10 ships/year</w:t>
      </w:r>
    </w:p>
    <w:p w14:paraId="0BED89C1" w14:textId="77777777" w:rsidR="00EA490E" w:rsidRPr="00EA490E" w:rsidRDefault="00EA490E" w:rsidP="00EA490E">
      <w:pPr>
        <w:numPr>
          <w:ilvl w:val="0"/>
          <w:numId w:val="38"/>
        </w:numPr>
        <w:rPr>
          <w:b/>
          <w:bCs/>
        </w:rPr>
      </w:pPr>
      <w:r w:rsidRPr="00EA490E">
        <w:rPr>
          <w:b/>
          <w:bCs/>
        </w:rPr>
        <w:t>Deliver final numbers: 75 FFGs, 45 DDGs, 24 CAGs</w:t>
      </w:r>
    </w:p>
    <w:p w14:paraId="32CA67E3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pict w14:anchorId="0F26E286">
          <v:rect id="_x0000_i1182" style="width:0;height:1.5pt" o:hralign="center" o:hrstd="t" o:hr="t" fillcolor="#a0a0a0" stroked="f"/>
        </w:pict>
      </w:r>
    </w:p>
    <w:p w14:paraId="1A0040D7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VII. STRATEGIC OUTCOMES</w:t>
      </w:r>
    </w:p>
    <w:p w14:paraId="16C435A0" w14:textId="77777777" w:rsidR="00EA490E" w:rsidRPr="00EA490E" w:rsidRDefault="00EA490E" w:rsidP="00EA490E">
      <w:pPr>
        <w:numPr>
          <w:ilvl w:val="0"/>
          <w:numId w:val="39"/>
        </w:numPr>
        <w:rPr>
          <w:b/>
          <w:bCs/>
        </w:rPr>
      </w:pPr>
      <w:r w:rsidRPr="00EA490E">
        <w:rPr>
          <w:b/>
          <w:bCs/>
        </w:rPr>
        <w:t>Delivers modern fleet aligned with future threats</w:t>
      </w:r>
    </w:p>
    <w:p w14:paraId="0049F37A" w14:textId="77777777" w:rsidR="00EA490E" w:rsidRPr="00EA490E" w:rsidRDefault="00EA490E" w:rsidP="00EA490E">
      <w:pPr>
        <w:numPr>
          <w:ilvl w:val="0"/>
          <w:numId w:val="39"/>
        </w:numPr>
        <w:rPr>
          <w:b/>
          <w:bCs/>
        </w:rPr>
      </w:pPr>
      <w:r w:rsidRPr="00EA490E">
        <w:rPr>
          <w:b/>
          <w:bCs/>
        </w:rPr>
        <w:t>Retires aging ships at manageable pace</w:t>
      </w:r>
    </w:p>
    <w:p w14:paraId="300E3336" w14:textId="77777777" w:rsidR="00EA490E" w:rsidRPr="00EA490E" w:rsidRDefault="00EA490E" w:rsidP="00EA490E">
      <w:pPr>
        <w:numPr>
          <w:ilvl w:val="0"/>
          <w:numId w:val="39"/>
        </w:numPr>
        <w:rPr>
          <w:b/>
          <w:bCs/>
        </w:rPr>
      </w:pPr>
      <w:r w:rsidRPr="00EA490E">
        <w:rPr>
          <w:b/>
          <w:bCs/>
        </w:rPr>
        <w:t>Unified training, lower O&amp;M costs, future proof</w:t>
      </w:r>
    </w:p>
    <w:p w14:paraId="2BCF78AF" w14:textId="77777777" w:rsidR="00EA490E" w:rsidRPr="00EA490E" w:rsidRDefault="00EA490E" w:rsidP="00EA490E">
      <w:pPr>
        <w:numPr>
          <w:ilvl w:val="0"/>
          <w:numId w:val="39"/>
        </w:numPr>
        <w:rPr>
          <w:b/>
          <w:bCs/>
        </w:rPr>
      </w:pPr>
      <w:r w:rsidRPr="00EA490E">
        <w:rPr>
          <w:b/>
          <w:bCs/>
        </w:rPr>
        <w:t>Resilient industrial base and national security supply chain</w:t>
      </w:r>
    </w:p>
    <w:p w14:paraId="5155A02C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lastRenderedPageBreak/>
        <w:pict w14:anchorId="61CCD6D7">
          <v:rect id="_x0000_i1183" style="width:0;height:1.5pt" o:hralign="center" o:hrstd="t" o:hr="t" fillcolor="#a0a0a0" stroked="f"/>
        </w:pict>
      </w:r>
    </w:p>
    <w:p w14:paraId="5CEEA694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VIII. CONGRESSIONAL REQUEST</w:t>
      </w:r>
    </w:p>
    <w:p w14:paraId="4A795980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Authorize:</w:t>
      </w:r>
    </w:p>
    <w:p w14:paraId="2C6B6642" w14:textId="77777777" w:rsidR="00EA490E" w:rsidRPr="00EA490E" w:rsidRDefault="00EA490E" w:rsidP="00EA490E">
      <w:pPr>
        <w:numPr>
          <w:ilvl w:val="0"/>
          <w:numId w:val="40"/>
        </w:numPr>
        <w:rPr>
          <w:b/>
          <w:bCs/>
        </w:rPr>
      </w:pPr>
      <w:r w:rsidRPr="00EA490E">
        <w:rPr>
          <w:b/>
          <w:bCs/>
        </w:rPr>
        <w:t>Cancellation of DDG-51 and FFG-62 procurements</w:t>
      </w:r>
    </w:p>
    <w:p w14:paraId="2F3EB4E4" w14:textId="77777777" w:rsidR="00EA490E" w:rsidRPr="00EA490E" w:rsidRDefault="00EA490E" w:rsidP="00EA490E">
      <w:pPr>
        <w:numPr>
          <w:ilvl w:val="0"/>
          <w:numId w:val="40"/>
        </w:numPr>
        <w:rPr>
          <w:b/>
          <w:bCs/>
        </w:rPr>
      </w:pPr>
      <w:r w:rsidRPr="00EA490E">
        <w:rPr>
          <w:b/>
          <w:bCs/>
        </w:rPr>
        <w:t>FY26 launch of Trident Yard Modernization Act</w:t>
      </w:r>
    </w:p>
    <w:p w14:paraId="13AE4A2D" w14:textId="77777777" w:rsidR="00EA490E" w:rsidRPr="00EA490E" w:rsidRDefault="00EA490E" w:rsidP="00EA490E">
      <w:pPr>
        <w:numPr>
          <w:ilvl w:val="0"/>
          <w:numId w:val="40"/>
        </w:numPr>
        <w:rPr>
          <w:b/>
          <w:bCs/>
        </w:rPr>
      </w:pPr>
      <w:r w:rsidRPr="00EA490E">
        <w:rPr>
          <w:b/>
          <w:bCs/>
        </w:rPr>
        <w:t>Trident Fleet Program full authorization and long-lead procurement support</w:t>
      </w:r>
    </w:p>
    <w:p w14:paraId="20604E6E" w14:textId="77777777" w:rsidR="00EA490E" w:rsidRPr="00EA490E" w:rsidRDefault="00EA490E" w:rsidP="00EA490E">
      <w:pPr>
        <w:rPr>
          <w:b/>
          <w:bCs/>
        </w:rPr>
      </w:pPr>
      <w:r w:rsidRPr="00EA490E">
        <w:rPr>
          <w:b/>
          <w:bCs/>
        </w:rPr>
        <w:t>End of Expanded Dossier</w:t>
      </w:r>
    </w:p>
    <w:p w14:paraId="2E0B087B" w14:textId="77777777" w:rsidR="00CA4771" w:rsidRDefault="00CA4771"/>
    <w:sectPr w:rsidR="00CA4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B8A"/>
    <w:multiLevelType w:val="multilevel"/>
    <w:tmpl w:val="C75A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C524A"/>
    <w:multiLevelType w:val="multilevel"/>
    <w:tmpl w:val="488E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705FD"/>
    <w:multiLevelType w:val="multilevel"/>
    <w:tmpl w:val="D224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95F72"/>
    <w:multiLevelType w:val="multilevel"/>
    <w:tmpl w:val="C030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B1B76"/>
    <w:multiLevelType w:val="multilevel"/>
    <w:tmpl w:val="48BA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04851"/>
    <w:multiLevelType w:val="multilevel"/>
    <w:tmpl w:val="0586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D0CDB"/>
    <w:multiLevelType w:val="multilevel"/>
    <w:tmpl w:val="CEE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E2A26"/>
    <w:multiLevelType w:val="multilevel"/>
    <w:tmpl w:val="6A5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85A01"/>
    <w:multiLevelType w:val="multilevel"/>
    <w:tmpl w:val="568E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F32B8E"/>
    <w:multiLevelType w:val="multilevel"/>
    <w:tmpl w:val="50D0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9A2F32"/>
    <w:multiLevelType w:val="multilevel"/>
    <w:tmpl w:val="A136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5B1278"/>
    <w:multiLevelType w:val="multilevel"/>
    <w:tmpl w:val="59AA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65181D"/>
    <w:multiLevelType w:val="multilevel"/>
    <w:tmpl w:val="9536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EE7906"/>
    <w:multiLevelType w:val="multilevel"/>
    <w:tmpl w:val="75141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BD163D"/>
    <w:multiLevelType w:val="multilevel"/>
    <w:tmpl w:val="9F5A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2057E3"/>
    <w:multiLevelType w:val="multilevel"/>
    <w:tmpl w:val="BC30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462CA4"/>
    <w:multiLevelType w:val="multilevel"/>
    <w:tmpl w:val="AC6C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572A9D"/>
    <w:multiLevelType w:val="multilevel"/>
    <w:tmpl w:val="1E36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DE36E0"/>
    <w:multiLevelType w:val="multilevel"/>
    <w:tmpl w:val="BBB2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EE3C82"/>
    <w:multiLevelType w:val="multilevel"/>
    <w:tmpl w:val="FC28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9E3A92"/>
    <w:multiLevelType w:val="multilevel"/>
    <w:tmpl w:val="58A6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F03B21"/>
    <w:multiLevelType w:val="multilevel"/>
    <w:tmpl w:val="31EC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165EDB"/>
    <w:multiLevelType w:val="multilevel"/>
    <w:tmpl w:val="6BD4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2B3ED7"/>
    <w:multiLevelType w:val="multilevel"/>
    <w:tmpl w:val="1276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0E1499"/>
    <w:multiLevelType w:val="multilevel"/>
    <w:tmpl w:val="CBF4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1D61B5"/>
    <w:multiLevelType w:val="multilevel"/>
    <w:tmpl w:val="5B26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4F4FF7"/>
    <w:multiLevelType w:val="multilevel"/>
    <w:tmpl w:val="0B30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563F7F"/>
    <w:multiLevelType w:val="multilevel"/>
    <w:tmpl w:val="5368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5644D4"/>
    <w:multiLevelType w:val="multilevel"/>
    <w:tmpl w:val="7496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81708B"/>
    <w:multiLevelType w:val="multilevel"/>
    <w:tmpl w:val="B166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A658EE"/>
    <w:multiLevelType w:val="multilevel"/>
    <w:tmpl w:val="C324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AD688B"/>
    <w:multiLevelType w:val="multilevel"/>
    <w:tmpl w:val="CF00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E41CFB"/>
    <w:multiLevelType w:val="multilevel"/>
    <w:tmpl w:val="F83E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B81BEA"/>
    <w:multiLevelType w:val="multilevel"/>
    <w:tmpl w:val="105A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B0509A"/>
    <w:multiLevelType w:val="multilevel"/>
    <w:tmpl w:val="C646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CA4C84"/>
    <w:multiLevelType w:val="multilevel"/>
    <w:tmpl w:val="75FC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FC5AA6"/>
    <w:multiLevelType w:val="multilevel"/>
    <w:tmpl w:val="94A0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6877CA"/>
    <w:multiLevelType w:val="multilevel"/>
    <w:tmpl w:val="A8A2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3D6D38"/>
    <w:multiLevelType w:val="multilevel"/>
    <w:tmpl w:val="9014D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B70E33"/>
    <w:multiLevelType w:val="multilevel"/>
    <w:tmpl w:val="DD4C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B67E0B"/>
    <w:multiLevelType w:val="multilevel"/>
    <w:tmpl w:val="9198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D26FF3"/>
    <w:multiLevelType w:val="multilevel"/>
    <w:tmpl w:val="155E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7A73A3"/>
    <w:multiLevelType w:val="multilevel"/>
    <w:tmpl w:val="1D1C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41435B"/>
    <w:multiLevelType w:val="multilevel"/>
    <w:tmpl w:val="7C6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7037E4"/>
    <w:multiLevelType w:val="multilevel"/>
    <w:tmpl w:val="CDBE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79681F"/>
    <w:multiLevelType w:val="multilevel"/>
    <w:tmpl w:val="7608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C706317"/>
    <w:multiLevelType w:val="multilevel"/>
    <w:tmpl w:val="8AD8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D64709A"/>
    <w:multiLevelType w:val="multilevel"/>
    <w:tmpl w:val="1970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F19643D"/>
    <w:multiLevelType w:val="multilevel"/>
    <w:tmpl w:val="A086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2E782F"/>
    <w:multiLevelType w:val="multilevel"/>
    <w:tmpl w:val="F7EA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12158B8"/>
    <w:multiLevelType w:val="multilevel"/>
    <w:tmpl w:val="8B80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DA40B1"/>
    <w:multiLevelType w:val="multilevel"/>
    <w:tmpl w:val="EDEA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AF6E74"/>
    <w:multiLevelType w:val="multilevel"/>
    <w:tmpl w:val="64FA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B764C0"/>
    <w:multiLevelType w:val="multilevel"/>
    <w:tmpl w:val="E800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4748640">
    <w:abstractNumId w:val="22"/>
  </w:num>
  <w:num w:numId="2" w16cid:durableId="1242838395">
    <w:abstractNumId w:val="14"/>
  </w:num>
  <w:num w:numId="3" w16cid:durableId="1203324073">
    <w:abstractNumId w:val="46"/>
  </w:num>
  <w:num w:numId="4" w16cid:durableId="429393861">
    <w:abstractNumId w:val="32"/>
  </w:num>
  <w:num w:numId="5" w16cid:durableId="1746411399">
    <w:abstractNumId w:val="24"/>
  </w:num>
  <w:num w:numId="6" w16cid:durableId="1927379395">
    <w:abstractNumId w:val="18"/>
  </w:num>
  <w:num w:numId="7" w16cid:durableId="665674902">
    <w:abstractNumId w:val="51"/>
  </w:num>
  <w:num w:numId="8" w16cid:durableId="1637904684">
    <w:abstractNumId w:val="10"/>
  </w:num>
  <w:num w:numId="9" w16cid:durableId="1098017531">
    <w:abstractNumId w:val="47"/>
  </w:num>
  <w:num w:numId="10" w16cid:durableId="310839481">
    <w:abstractNumId w:val="45"/>
  </w:num>
  <w:num w:numId="11" w16cid:durableId="1311012562">
    <w:abstractNumId w:val="31"/>
  </w:num>
  <w:num w:numId="12" w16cid:durableId="1297645138">
    <w:abstractNumId w:val="19"/>
  </w:num>
  <w:num w:numId="13" w16cid:durableId="2104763240">
    <w:abstractNumId w:val="48"/>
  </w:num>
  <w:num w:numId="14" w16cid:durableId="644237081">
    <w:abstractNumId w:val="7"/>
  </w:num>
  <w:num w:numId="15" w16cid:durableId="1989169047">
    <w:abstractNumId w:val="35"/>
  </w:num>
  <w:num w:numId="16" w16cid:durableId="1935673618">
    <w:abstractNumId w:val="2"/>
  </w:num>
  <w:num w:numId="17" w16cid:durableId="280695179">
    <w:abstractNumId w:val="16"/>
  </w:num>
  <w:num w:numId="18" w16cid:durableId="472791667">
    <w:abstractNumId w:val="12"/>
  </w:num>
  <w:num w:numId="19" w16cid:durableId="1308901746">
    <w:abstractNumId w:val="11"/>
  </w:num>
  <w:num w:numId="20" w16cid:durableId="1413702300">
    <w:abstractNumId w:val="50"/>
  </w:num>
  <w:num w:numId="21" w16cid:durableId="1075711568">
    <w:abstractNumId w:val="37"/>
  </w:num>
  <w:num w:numId="22" w16cid:durableId="2074113005">
    <w:abstractNumId w:val="21"/>
  </w:num>
  <w:num w:numId="23" w16cid:durableId="1364940502">
    <w:abstractNumId w:val="15"/>
  </w:num>
  <w:num w:numId="24" w16cid:durableId="571240466">
    <w:abstractNumId w:val="3"/>
  </w:num>
  <w:num w:numId="25" w16cid:durableId="997222812">
    <w:abstractNumId w:val="13"/>
  </w:num>
  <w:num w:numId="26" w16cid:durableId="2122337430">
    <w:abstractNumId w:val="33"/>
  </w:num>
  <w:num w:numId="27" w16cid:durableId="703361761">
    <w:abstractNumId w:val="30"/>
  </w:num>
  <w:num w:numId="28" w16cid:durableId="1722286197">
    <w:abstractNumId w:val="44"/>
  </w:num>
  <w:num w:numId="29" w16cid:durableId="798570816">
    <w:abstractNumId w:val="29"/>
  </w:num>
  <w:num w:numId="30" w16cid:durableId="1873151149">
    <w:abstractNumId w:val="53"/>
  </w:num>
  <w:num w:numId="31" w16cid:durableId="1348213272">
    <w:abstractNumId w:val="4"/>
  </w:num>
  <w:num w:numId="32" w16cid:durableId="554007573">
    <w:abstractNumId w:val="27"/>
  </w:num>
  <w:num w:numId="33" w16cid:durableId="1059523440">
    <w:abstractNumId w:val="1"/>
  </w:num>
  <w:num w:numId="34" w16cid:durableId="830217778">
    <w:abstractNumId w:val="43"/>
  </w:num>
  <w:num w:numId="35" w16cid:durableId="1915776754">
    <w:abstractNumId w:val="17"/>
  </w:num>
  <w:num w:numId="36" w16cid:durableId="1541015293">
    <w:abstractNumId w:val="9"/>
  </w:num>
  <w:num w:numId="37" w16cid:durableId="379398059">
    <w:abstractNumId w:val="39"/>
  </w:num>
  <w:num w:numId="38" w16cid:durableId="1513907760">
    <w:abstractNumId w:val="52"/>
  </w:num>
  <w:num w:numId="39" w16cid:durableId="1979996004">
    <w:abstractNumId w:val="6"/>
  </w:num>
  <w:num w:numId="40" w16cid:durableId="1663772744">
    <w:abstractNumId w:val="34"/>
  </w:num>
  <w:num w:numId="41" w16cid:durableId="902912285">
    <w:abstractNumId w:val="20"/>
  </w:num>
  <w:num w:numId="42" w16cid:durableId="1971782720">
    <w:abstractNumId w:val="0"/>
  </w:num>
  <w:num w:numId="43" w16cid:durableId="1721898570">
    <w:abstractNumId w:val="23"/>
  </w:num>
  <w:num w:numId="44" w16cid:durableId="1956400929">
    <w:abstractNumId w:val="36"/>
  </w:num>
  <w:num w:numId="45" w16cid:durableId="1303316854">
    <w:abstractNumId w:val="41"/>
  </w:num>
  <w:num w:numId="46" w16cid:durableId="691108423">
    <w:abstractNumId w:val="8"/>
  </w:num>
  <w:num w:numId="47" w16cid:durableId="38281196">
    <w:abstractNumId w:val="26"/>
  </w:num>
  <w:num w:numId="48" w16cid:durableId="1752117703">
    <w:abstractNumId w:val="40"/>
  </w:num>
  <w:num w:numId="49" w16cid:durableId="1736464028">
    <w:abstractNumId w:val="42"/>
  </w:num>
  <w:num w:numId="50" w16cid:durableId="524948683">
    <w:abstractNumId w:val="49"/>
  </w:num>
  <w:num w:numId="51" w16cid:durableId="440729693">
    <w:abstractNumId w:val="38"/>
  </w:num>
  <w:num w:numId="52" w16cid:durableId="2047368316">
    <w:abstractNumId w:val="5"/>
  </w:num>
  <w:num w:numId="53" w16cid:durableId="623079673">
    <w:abstractNumId w:val="25"/>
  </w:num>
  <w:num w:numId="54" w16cid:durableId="39085748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80"/>
    <w:rsid w:val="000061DF"/>
    <w:rsid w:val="00023D95"/>
    <w:rsid w:val="00192993"/>
    <w:rsid w:val="002A7CF1"/>
    <w:rsid w:val="00367CA4"/>
    <w:rsid w:val="006A7E2B"/>
    <w:rsid w:val="00815859"/>
    <w:rsid w:val="00C13480"/>
    <w:rsid w:val="00CA4771"/>
    <w:rsid w:val="00D175E7"/>
    <w:rsid w:val="00EA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D0F5B"/>
  <w15:chartTrackingRefBased/>
  <w15:docId w15:val="{B149EF5E-40BA-45F2-847D-4B6033D8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4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4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4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4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1161</Words>
  <Characters>6620</Characters>
  <Application>Microsoft Office Word</Application>
  <DocSecurity>0</DocSecurity>
  <Lines>55</Lines>
  <Paragraphs>15</Paragraphs>
  <ScaleCrop>false</ScaleCrop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JohnMichael Schlim</dc:creator>
  <cp:keywords/>
  <dc:description/>
  <cp:lastModifiedBy>JohnMichael Schlim</cp:lastModifiedBy>
  <cp:revision>4</cp:revision>
  <dcterms:created xsi:type="dcterms:W3CDTF">2025-07-26T00:36:00Z</dcterms:created>
  <dcterms:modified xsi:type="dcterms:W3CDTF">2025-07-26T00:44:00Z</dcterms:modified>
</cp:coreProperties>
</file>